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BF" w:rsidRPr="005C3735" w:rsidRDefault="00DA63BF" w:rsidP="00441DE5">
      <w:pPr>
        <w:tabs>
          <w:tab w:val="center" w:pos="4680"/>
        </w:tabs>
        <w:rPr>
          <w:rFonts w:ascii="Arial" w:hAnsi="Arial" w:cs="Arial"/>
          <w:shd w:val="clear" w:color="auto" w:fill="FFFFFF"/>
        </w:rPr>
        <w:sectPr w:rsidR="00DA63BF" w:rsidRPr="005C3735" w:rsidSect="00CC4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440" w:left="1080" w:header="288" w:footer="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910A72" w:rsidRDefault="00910A72" w:rsidP="00441DE5">
      <w:pPr>
        <w:tabs>
          <w:tab w:val="center" w:pos="4680"/>
        </w:tabs>
        <w:rPr>
          <w:rFonts w:ascii="Arial" w:hAnsi="Arial" w:cs="Arial"/>
          <w:snapToGrid/>
          <w:szCs w:val="24"/>
        </w:rPr>
      </w:pPr>
    </w:p>
    <w:p w:rsidR="00910A72" w:rsidRDefault="00910A72" w:rsidP="00441DE5">
      <w:pPr>
        <w:tabs>
          <w:tab w:val="center" w:pos="4680"/>
        </w:tabs>
        <w:rPr>
          <w:rFonts w:ascii="Arial" w:hAnsi="Arial" w:cs="Arial"/>
          <w:snapToGrid/>
          <w:szCs w:val="24"/>
        </w:rPr>
      </w:pP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Entity submitting the position/job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Belleville Township High School District #201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Position Title(s)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School Psychologist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Employer Name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Belleville Township High School District #201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City where the position is located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Belleville, IL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Date position is available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2020-2021 school year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Length of contract (if applicable)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</w:t>
      </w:r>
    </w:p>
    <w:p w:rsidR="00BB2B0B" w:rsidRPr="002A1594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Brief Position Description (50 words or less) </w:t>
      </w:r>
      <w:r w:rsidRPr="00BB2B0B">
        <w:rPr>
          <w:rFonts w:ascii="Arial" w:hAnsi="Arial" w:cs="Arial"/>
          <w:b/>
          <w:bCs/>
          <w:i/>
          <w:iCs/>
          <w:snapToGrid/>
          <w:color w:val="4A4A4A"/>
          <w:sz w:val="23"/>
          <w:szCs w:val="23"/>
          <w:bdr w:val="none" w:sz="0" w:space="0" w:color="auto" w:frame="1"/>
        </w:rPr>
        <w:t>prefer if you give us a link to your online job description</w:t>
      </w:r>
    </w:p>
    <w:p w:rsidR="002A1594" w:rsidRPr="00BB2B0B" w:rsidRDefault="002A1594" w:rsidP="002A1594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color w:val="222222"/>
          <w:shd w:val="clear" w:color="auto" w:fill="FFFFFF"/>
        </w:rPr>
        <w:t>The School Psychologist is directly responsible for the psychological assessment of academic, social, emotional, and behavioral domains utilizing problem-solving and standardized evaluations. The School Psychologist facilitates Individual Education Plan (IEP) conferences and problem-solving meetings designing systems, programs and services that maximize students’ social, emotional, and educational success.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Full, Part Time, or Temporary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Full Time, Permanent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Salary Range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Commensurate with education and experience</w:t>
      </w:r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Application procedure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</w:t>
      </w:r>
      <w:r w:rsidR="005E31FF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–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</w:t>
      </w:r>
      <w:r w:rsidR="005E31FF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Applicants can apply online: </w:t>
      </w:r>
      <w:hyperlink r:id="rId14" w:history="1">
        <w:r w:rsidR="005E31FF" w:rsidRPr="005E31FF">
          <w:rPr>
            <w:color w:val="0000FF"/>
            <w:u w:val="single"/>
          </w:rPr>
          <w:t>https://www.applitrack.com/stclair/onlineapp/JobPostings/view.asp?FromAdmin=true&amp;AppliTrackJobId=4907</w:t>
        </w:r>
      </w:hyperlink>
    </w:p>
    <w:p w:rsidR="00BB2B0B" w:rsidRP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Website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 xml:space="preserve"> – www.bths201.org</w:t>
      </w:r>
    </w:p>
    <w:p w:rsidR="00BB2B0B" w:rsidRDefault="00BB2B0B" w:rsidP="00BB2B0B">
      <w:pPr>
        <w:numPr>
          <w:ilvl w:val="0"/>
          <w:numId w:val="9"/>
        </w:num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 w:rsidRP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Contact information for the employment coordinator including Name, Title, mailing and email addresses, as well as voice and fax numbers.</w:t>
      </w:r>
    </w:p>
    <w:p w:rsidR="005E31FF" w:rsidRDefault="005E31FF" w:rsidP="005E31FF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Dr. Marshaun Warren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  <w:t>Questions may be directed to -</w:t>
      </w: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Director of Human Resources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  <w:t>Melissa Taylor</w:t>
      </w: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920 N. Illinois St.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  <w:t>Assistant Superintendent Student Services</w:t>
      </w: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Belleville IL  62220</w:t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</w: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  <w:t>mtaylor@bths201.org</w:t>
      </w:r>
    </w:p>
    <w:p w:rsidR="00BB2B0B" w:rsidRDefault="00F8504D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hyperlink r:id="rId15" w:history="1">
        <w:r w:rsidR="00BB2B0B" w:rsidRPr="00F75E65">
          <w:rPr>
            <w:rStyle w:val="Hyperlink"/>
            <w:rFonts w:ascii="Arial" w:hAnsi="Arial" w:cs="Arial"/>
            <w:b/>
            <w:bCs/>
            <w:snapToGrid/>
            <w:sz w:val="23"/>
            <w:szCs w:val="23"/>
            <w:bdr w:val="none" w:sz="0" w:space="0" w:color="auto" w:frame="1"/>
          </w:rPr>
          <w:t>mwarren@bths201.org</w:t>
        </w:r>
      </w:hyperlink>
      <w:r w:rsid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</w:r>
      <w:r w:rsidR="00BB2B0B"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ab/>
        <w:t>618-222-8273</w:t>
      </w: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  <w:t>618-222-8223</w:t>
      </w:r>
    </w:p>
    <w:p w:rsidR="00BB2B0B" w:rsidRDefault="00BB2B0B" w:rsidP="00BB2B0B">
      <w:pPr>
        <w:tabs>
          <w:tab w:val="center" w:pos="4680"/>
        </w:tabs>
        <w:ind w:left="720"/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</w:p>
    <w:p w:rsidR="00BB2B0B" w:rsidRPr="00BB2B0B" w:rsidRDefault="00BB2B0B" w:rsidP="00BB2B0B">
      <w:pPr>
        <w:tabs>
          <w:tab w:val="center" w:pos="4680"/>
        </w:tabs>
        <w:rPr>
          <w:rFonts w:ascii="Arial" w:hAnsi="Arial" w:cs="Arial"/>
          <w:b/>
          <w:bCs/>
          <w:snapToGrid/>
          <w:color w:val="4A4A4A"/>
          <w:sz w:val="23"/>
          <w:szCs w:val="23"/>
          <w:bdr w:val="none" w:sz="0" w:space="0" w:color="auto" w:frame="1"/>
        </w:rPr>
      </w:pPr>
    </w:p>
    <w:p w:rsidR="00910A72" w:rsidRDefault="00910A72" w:rsidP="00441DE5">
      <w:pPr>
        <w:tabs>
          <w:tab w:val="center" w:pos="4680"/>
        </w:tabs>
        <w:rPr>
          <w:rFonts w:ascii="Arial" w:hAnsi="Arial" w:cs="Arial"/>
          <w:shd w:val="clear" w:color="auto" w:fill="FFFFFF"/>
        </w:rPr>
      </w:pPr>
    </w:p>
    <w:sectPr w:rsidR="00910A72" w:rsidSect="00910A72">
      <w:endnotePr>
        <w:numFmt w:val="decimal"/>
      </w:endnotePr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9C" w:rsidRDefault="006D129C">
      <w:r>
        <w:separator/>
      </w:r>
    </w:p>
  </w:endnote>
  <w:endnote w:type="continuationSeparator" w:id="0">
    <w:p w:rsidR="006D129C" w:rsidRDefault="006D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FD" w:rsidRDefault="00332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823" w:rsidRPr="00991861" w:rsidRDefault="00885823" w:rsidP="00F04523">
    <w:pPr>
      <w:pStyle w:val="Footer"/>
      <w:jc w:val="center"/>
      <w:rPr>
        <w:rFonts w:ascii="Arial" w:hAnsi="Arial"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E5" w:rsidRDefault="003D514E">
    <w:pPr>
      <w:pStyle w:val="Footer"/>
    </w:pPr>
    <w:r>
      <w:rPr>
        <w:noProof/>
      </w:rPr>
      <w:drawing>
        <wp:anchor distT="152400" distB="152400" distL="152400" distR="152400" simplePos="0" relativeHeight="251666944" behindDoc="0" locked="0" layoutInCell="1" allowOverlap="1" wp14:anchorId="45D4FF4C" wp14:editId="1752F20F">
          <wp:simplePos x="0" y="0"/>
          <wp:positionH relativeFrom="margin">
            <wp:posOffset>-685800</wp:posOffset>
          </wp:positionH>
          <wp:positionV relativeFrom="line">
            <wp:posOffset>-506730</wp:posOffset>
          </wp:positionV>
          <wp:extent cx="7771765" cy="876300"/>
          <wp:effectExtent l="0" t="0" r="635" b="0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THS201-Letterhead-botto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85823" w:rsidRDefault="00885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9C" w:rsidRDefault="006D129C">
      <w:r>
        <w:separator/>
      </w:r>
    </w:p>
  </w:footnote>
  <w:footnote w:type="continuationSeparator" w:id="0">
    <w:p w:rsidR="006D129C" w:rsidRDefault="006D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FD" w:rsidRDefault="00332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FD" w:rsidRDefault="00332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E5" w:rsidRDefault="00441DE5">
    <w:pPr>
      <w:pStyle w:val="Header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0D39B83" wp14:editId="51019C46">
          <wp:simplePos x="0" y="0"/>
          <wp:positionH relativeFrom="page">
            <wp:align>right</wp:align>
          </wp:positionH>
          <wp:positionV relativeFrom="paragraph">
            <wp:posOffset>113665</wp:posOffset>
          </wp:positionV>
          <wp:extent cx="7772400" cy="114300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THS201-Letterhead-top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41DE5" w:rsidRDefault="00441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0BE"/>
    <w:multiLevelType w:val="multilevel"/>
    <w:tmpl w:val="47B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D4B7B"/>
    <w:multiLevelType w:val="hybridMultilevel"/>
    <w:tmpl w:val="9D1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F32"/>
    <w:multiLevelType w:val="hybridMultilevel"/>
    <w:tmpl w:val="1E5AC88E"/>
    <w:lvl w:ilvl="0" w:tplc="71CE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A291D"/>
    <w:multiLevelType w:val="hybridMultilevel"/>
    <w:tmpl w:val="01E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656"/>
    <w:multiLevelType w:val="hybridMultilevel"/>
    <w:tmpl w:val="5DD6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26"/>
    <w:multiLevelType w:val="multilevel"/>
    <w:tmpl w:val="8716F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97B7E"/>
    <w:multiLevelType w:val="multilevel"/>
    <w:tmpl w:val="C778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A3882"/>
    <w:multiLevelType w:val="multilevel"/>
    <w:tmpl w:val="213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683294"/>
    <w:multiLevelType w:val="hybridMultilevel"/>
    <w:tmpl w:val="06D80870"/>
    <w:lvl w:ilvl="0" w:tplc="2D4AD5D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0E"/>
    <w:rsid w:val="00004476"/>
    <w:rsid w:val="00023966"/>
    <w:rsid w:val="0003032F"/>
    <w:rsid w:val="00063F22"/>
    <w:rsid w:val="000A02BF"/>
    <w:rsid w:val="000A7E85"/>
    <w:rsid w:val="000B5E65"/>
    <w:rsid w:val="000B6B2F"/>
    <w:rsid w:val="000D79C1"/>
    <w:rsid w:val="00102C5F"/>
    <w:rsid w:val="001312D9"/>
    <w:rsid w:val="00142AA0"/>
    <w:rsid w:val="00180B73"/>
    <w:rsid w:val="001A20D9"/>
    <w:rsid w:val="001C0F70"/>
    <w:rsid w:val="001D294A"/>
    <w:rsid w:val="00212C1C"/>
    <w:rsid w:val="002236A2"/>
    <w:rsid w:val="00244802"/>
    <w:rsid w:val="00244EEE"/>
    <w:rsid w:val="00260CED"/>
    <w:rsid w:val="0026455C"/>
    <w:rsid w:val="00265DE3"/>
    <w:rsid w:val="00266227"/>
    <w:rsid w:val="00270B65"/>
    <w:rsid w:val="00270ECA"/>
    <w:rsid w:val="00293DFF"/>
    <w:rsid w:val="002A1594"/>
    <w:rsid w:val="002C1EE4"/>
    <w:rsid w:val="002D0B44"/>
    <w:rsid w:val="002D34EF"/>
    <w:rsid w:val="002F2F43"/>
    <w:rsid w:val="00302294"/>
    <w:rsid w:val="00314E6D"/>
    <w:rsid w:val="0033051A"/>
    <w:rsid w:val="003323FD"/>
    <w:rsid w:val="00337DED"/>
    <w:rsid w:val="00373B85"/>
    <w:rsid w:val="00377004"/>
    <w:rsid w:val="003A2D98"/>
    <w:rsid w:val="003A47E4"/>
    <w:rsid w:val="003D31FA"/>
    <w:rsid w:val="003D514E"/>
    <w:rsid w:val="00403B41"/>
    <w:rsid w:val="00406B25"/>
    <w:rsid w:val="0044197D"/>
    <w:rsid w:val="00441DE5"/>
    <w:rsid w:val="004542F4"/>
    <w:rsid w:val="00473F2E"/>
    <w:rsid w:val="0048220E"/>
    <w:rsid w:val="004A77CA"/>
    <w:rsid w:val="004C68FE"/>
    <w:rsid w:val="004E0584"/>
    <w:rsid w:val="004E58EF"/>
    <w:rsid w:val="004E5AFA"/>
    <w:rsid w:val="004F5706"/>
    <w:rsid w:val="0050083B"/>
    <w:rsid w:val="00514197"/>
    <w:rsid w:val="005162F5"/>
    <w:rsid w:val="00524FAF"/>
    <w:rsid w:val="00536C7D"/>
    <w:rsid w:val="00542A8C"/>
    <w:rsid w:val="00547030"/>
    <w:rsid w:val="0055118A"/>
    <w:rsid w:val="00570F38"/>
    <w:rsid w:val="00591E97"/>
    <w:rsid w:val="005A1989"/>
    <w:rsid w:val="005C142D"/>
    <w:rsid w:val="005C3735"/>
    <w:rsid w:val="005C53E4"/>
    <w:rsid w:val="005D4BCF"/>
    <w:rsid w:val="005E31FF"/>
    <w:rsid w:val="005E4535"/>
    <w:rsid w:val="005F24D9"/>
    <w:rsid w:val="006152BA"/>
    <w:rsid w:val="006352FD"/>
    <w:rsid w:val="006556E0"/>
    <w:rsid w:val="00674CFA"/>
    <w:rsid w:val="00692445"/>
    <w:rsid w:val="006B0716"/>
    <w:rsid w:val="006C5232"/>
    <w:rsid w:val="006D129C"/>
    <w:rsid w:val="006E058F"/>
    <w:rsid w:val="006E2634"/>
    <w:rsid w:val="006E4635"/>
    <w:rsid w:val="007244A3"/>
    <w:rsid w:val="007267D2"/>
    <w:rsid w:val="00733C12"/>
    <w:rsid w:val="00742AD8"/>
    <w:rsid w:val="00743759"/>
    <w:rsid w:val="00750E63"/>
    <w:rsid w:val="00756315"/>
    <w:rsid w:val="00764A8D"/>
    <w:rsid w:val="00777C00"/>
    <w:rsid w:val="007824E1"/>
    <w:rsid w:val="007848FE"/>
    <w:rsid w:val="007875EF"/>
    <w:rsid w:val="007B43EA"/>
    <w:rsid w:val="007E3C11"/>
    <w:rsid w:val="00807495"/>
    <w:rsid w:val="00812287"/>
    <w:rsid w:val="00815664"/>
    <w:rsid w:val="00822A15"/>
    <w:rsid w:val="00826A3A"/>
    <w:rsid w:val="0084111B"/>
    <w:rsid w:val="00860056"/>
    <w:rsid w:val="008632DF"/>
    <w:rsid w:val="00885823"/>
    <w:rsid w:val="008A17B7"/>
    <w:rsid w:val="008C5491"/>
    <w:rsid w:val="00906E65"/>
    <w:rsid w:val="00910A72"/>
    <w:rsid w:val="00915CCC"/>
    <w:rsid w:val="009308F9"/>
    <w:rsid w:val="00937CF5"/>
    <w:rsid w:val="0094399A"/>
    <w:rsid w:val="009515C2"/>
    <w:rsid w:val="00991861"/>
    <w:rsid w:val="009B46FB"/>
    <w:rsid w:val="009F0D7F"/>
    <w:rsid w:val="00A119F6"/>
    <w:rsid w:val="00A63FF8"/>
    <w:rsid w:val="00A65D2E"/>
    <w:rsid w:val="00A74E9D"/>
    <w:rsid w:val="00A7691D"/>
    <w:rsid w:val="00AA1662"/>
    <w:rsid w:val="00AA3076"/>
    <w:rsid w:val="00AA43D8"/>
    <w:rsid w:val="00AB2E3E"/>
    <w:rsid w:val="00AC15A5"/>
    <w:rsid w:val="00B050A2"/>
    <w:rsid w:val="00B2050D"/>
    <w:rsid w:val="00B26589"/>
    <w:rsid w:val="00B3151D"/>
    <w:rsid w:val="00B370C8"/>
    <w:rsid w:val="00B528B3"/>
    <w:rsid w:val="00B656B4"/>
    <w:rsid w:val="00B738DD"/>
    <w:rsid w:val="00B7679B"/>
    <w:rsid w:val="00B80A42"/>
    <w:rsid w:val="00B81F74"/>
    <w:rsid w:val="00B94643"/>
    <w:rsid w:val="00BB2B0B"/>
    <w:rsid w:val="00BC017B"/>
    <w:rsid w:val="00BD292D"/>
    <w:rsid w:val="00BF7734"/>
    <w:rsid w:val="00C01ABE"/>
    <w:rsid w:val="00C257ED"/>
    <w:rsid w:val="00C347E7"/>
    <w:rsid w:val="00C3679C"/>
    <w:rsid w:val="00C634DA"/>
    <w:rsid w:val="00C85BCA"/>
    <w:rsid w:val="00C93126"/>
    <w:rsid w:val="00CA2948"/>
    <w:rsid w:val="00CC1BF0"/>
    <w:rsid w:val="00CC4993"/>
    <w:rsid w:val="00CC55AC"/>
    <w:rsid w:val="00D07B3E"/>
    <w:rsid w:val="00D27312"/>
    <w:rsid w:val="00D31480"/>
    <w:rsid w:val="00D44B27"/>
    <w:rsid w:val="00D73C34"/>
    <w:rsid w:val="00D84167"/>
    <w:rsid w:val="00D93CB6"/>
    <w:rsid w:val="00D959CF"/>
    <w:rsid w:val="00DA0314"/>
    <w:rsid w:val="00DA63BF"/>
    <w:rsid w:val="00DA7EA9"/>
    <w:rsid w:val="00DC3B16"/>
    <w:rsid w:val="00E2782D"/>
    <w:rsid w:val="00E3794F"/>
    <w:rsid w:val="00E72F37"/>
    <w:rsid w:val="00E82168"/>
    <w:rsid w:val="00EB4ACC"/>
    <w:rsid w:val="00EB6D6C"/>
    <w:rsid w:val="00EC444D"/>
    <w:rsid w:val="00EC4AAA"/>
    <w:rsid w:val="00EC6208"/>
    <w:rsid w:val="00ED330B"/>
    <w:rsid w:val="00ED612B"/>
    <w:rsid w:val="00EE0933"/>
    <w:rsid w:val="00EF674B"/>
    <w:rsid w:val="00F00A88"/>
    <w:rsid w:val="00F04523"/>
    <w:rsid w:val="00F14FB3"/>
    <w:rsid w:val="00F319BF"/>
    <w:rsid w:val="00F6348B"/>
    <w:rsid w:val="00F64C61"/>
    <w:rsid w:val="00F703EE"/>
    <w:rsid w:val="00F8504D"/>
    <w:rsid w:val="00F9467B"/>
    <w:rsid w:val="00F96B5A"/>
    <w:rsid w:val="00F971D1"/>
    <w:rsid w:val="00FC064A"/>
    <w:rsid w:val="00FE01AE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8EC1E79-B5C9-4B55-8C9B-823C618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9186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6A3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table" w:styleId="TableGrid">
    <w:name w:val="Table Grid"/>
    <w:basedOn w:val="TableNormal"/>
    <w:rsid w:val="0082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1E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91861"/>
    <w:rPr>
      <w:b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4523"/>
    <w:rPr>
      <w:sz w:val="24"/>
      <w:szCs w:val="24"/>
    </w:rPr>
  </w:style>
  <w:style w:type="paragraph" w:styleId="BalloonText">
    <w:name w:val="Balloon Text"/>
    <w:basedOn w:val="Normal"/>
    <w:link w:val="BalloonTextChar"/>
    <w:rsid w:val="00F0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523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41DE5"/>
    <w:rPr>
      <w:snapToGrid w:val="0"/>
      <w:sz w:val="24"/>
    </w:rPr>
  </w:style>
  <w:style w:type="character" w:styleId="HTMLCode">
    <w:name w:val="HTML Code"/>
    <w:uiPriority w:val="99"/>
    <w:semiHidden/>
    <w:unhideWhenUsed/>
    <w:rsid w:val="00CC4993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A63FF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-2566680710191277699msonormal">
    <w:name w:val="m_-2566680710191277699msonormal"/>
    <w:basedOn w:val="Normal"/>
    <w:rsid w:val="00910A7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BB2B0B"/>
    <w:rPr>
      <w:b/>
      <w:bCs/>
    </w:rPr>
  </w:style>
  <w:style w:type="character" w:styleId="Emphasis">
    <w:name w:val="Emphasis"/>
    <w:basedOn w:val="DefaultParagraphFont"/>
    <w:uiPriority w:val="20"/>
    <w:qFormat/>
    <w:rsid w:val="00BB2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warren@bths201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pplitrack.com/stclair/onlineapp/JobPostings/view.asp?FromAdmin=true&amp;AppliTrackJobId=490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son\Contacts\Desktop\2014-2015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4348-9349-40D1-853A-050C98EF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letterhead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TOWNSHIP HIGH SCHOOL DISTRICT NO</vt:lpstr>
    </vt:vector>
  </TitlesOfParts>
  <Company>District 201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TOWNSHIP HIGH SCHOOL DISTRICT NO</dc:title>
  <dc:creator>kellison</dc:creator>
  <cp:lastModifiedBy>Taylor, Melissa</cp:lastModifiedBy>
  <cp:revision>2</cp:revision>
  <cp:lastPrinted>2019-08-12T21:09:00Z</cp:lastPrinted>
  <dcterms:created xsi:type="dcterms:W3CDTF">2019-11-01T19:59:00Z</dcterms:created>
  <dcterms:modified xsi:type="dcterms:W3CDTF">2019-11-01T19:59:00Z</dcterms:modified>
</cp:coreProperties>
</file>